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40" w:lineRule="exact"/>
        <w:textAlignment w:val="auto"/>
        <w:rPr>
          <w:rFonts w:ascii="Times New Roman" w:hAnsi="Times New Roman" w:eastAsia="华文中宋" w:cs="Times New Roman"/>
          <w:color w:val="000000" w:themeColor="text1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40" w:lineRule="exact"/>
        <w:textAlignment w:val="auto"/>
        <w:rPr>
          <w:rFonts w:ascii="Times New Roman" w:hAnsi="Times New Roman" w:eastAsia="华文中宋" w:cs="Times New Roman"/>
          <w:color w:val="000000" w:themeColor="text1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40" w:lineRule="exact"/>
        <w:textAlignment w:val="auto"/>
        <w:rPr>
          <w:rFonts w:ascii="Times New Roman" w:hAnsi="Times New Roman" w:eastAsia="华文中宋" w:cs="Times New Roman"/>
          <w:color w:val="000000" w:themeColor="text1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40" w:lineRule="exact"/>
        <w:textAlignment w:val="auto"/>
        <w:rPr>
          <w:rFonts w:ascii="Times New Roman" w:hAnsi="Times New Roman" w:eastAsia="华文中宋" w:cs="Times New Roman"/>
          <w:color w:val="000000" w:themeColor="text1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40" w:lineRule="exact"/>
        <w:textAlignment w:val="auto"/>
        <w:rPr>
          <w:rFonts w:ascii="Times New Roman" w:hAnsi="Times New Roman" w:eastAsia="华文中宋" w:cs="Times New Roman"/>
          <w:color w:val="000000" w:themeColor="text1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40" w:lineRule="exact"/>
        <w:textAlignment w:val="auto"/>
        <w:rPr>
          <w:rFonts w:ascii="Times New Roman" w:hAnsi="Times New Roman" w:eastAsia="华文中宋" w:cs="Times New Roman"/>
          <w:color w:val="000000" w:themeColor="text1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center"/>
        <w:textAlignment w:val="auto"/>
        <w:rPr>
          <w:rFonts w:ascii="Times New Roman" w:hAnsi="Times New Roman" w:eastAsia="楷体_GB2312" w:cs="Times New Roman"/>
          <w:color w:val="FF0000"/>
          <w:w w:val="50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常政发〔2018〕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68</w:t>
      </w:r>
      <w:r>
        <w:rPr>
          <w:rFonts w:ascii="Times New Roman" w:hAnsi="Times New Roman" w:eastAsia="楷体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40" w:lineRule="exact"/>
        <w:textAlignment w:val="auto"/>
        <w:rPr>
          <w:rFonts w:ascii="Times New Roman" w:hAnsi="Times New Roman" w:eastAsia="华文中宋" w:cs="Times New Roman"/>
          <w:color w:val="000000" w:themeColor="text1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40" w:lineRule="exact"/>
        <w:textAlignment w:val="auto"/>
        <w:rPr>
          <w:rFonts w:ascii="Times New Roman" w:hAnsi="Times New Roman" w:eastAsia="华文中宋" w:cs="Times New Roman"/>
          <w:color w:val="000000" w:themeColor="text1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40" w:lineRule="exact"/>
        <w:textAlignment w:val="auto"/>
        <w:rPr>
          <w:rFonts w:ascii="Times New Roman" w:hAnsi="Times New Roman" w:eastAsia="华文中宋" w:cs="Times New Roman"/>
          <w:color w:val="000000" w:themeColor="text1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40" w:lineRule="exact"/>
        <w:textAlignment w:val="auto"/>
        <w:rPr>
          <w:rFonts w:ascii="Times New Roman" w:hAnsi="Times New Roman" w:eastAsia="华文中宋" w:cs="Times New Roman"/>
          <w:color w:val="000000" w:themeColor="text1"/>
          <w:sz w:val="44"/>
          <w:szCs w:val="44"/>
        </w:rPr>
      </w:pPr>
      <w:r>
        <w:rPr>
          <w:rFonts w:ascii="Times New Roman" w:hAnsi="Times New Roman" w:eastAsia="华文中宋" w:cs="Times New Roman"/>
          <w:color w:val="000000" w:themeColor="text1"/>
          <w:kern w:val="0"/>
          <w:sz w:val="44"/>
          <w:szCs w:val="44"/>
        </w:rPr>
        <w:t>常庄镇</w:t>
      </w:r>
      <w:r>
        <w:rPr>
          <w:rFonts w:ascii="Times New Roman" w:hAnsi="Times New Roman" w:eastAsia="华文中宋" w:cs="Times New Roman"/>
          <w:color w:val="000000" w:themeColor="text1"/>
          <w:sz w:val="44"/>
          <w:szCs w:val="44"/>
        </w:rPr>
        <w:t>关于进一步做好修订《村规民约（居民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center"/>
        <w:textAlignment w:val="auto"/>
        <w:rPr>
          <w:rFonts w:ascii="Times New Roman" w:hAnsi="Times New Roman" w:eastAsia="华文中宋" w:cs="Times New Roman"/>
          <w:color w:val="000000" w:themeColor="text1"/>
          <w:kern w:val="0"/>
          <w:sz w:val="44"/>
          <w:szCs w:val="44"/>
        </w:rPr>
      </w:pPr>
      <w:r>
        <w:rPr>
          <w:rFonts w:ascii="Times New Roman" w:hAnsi="Times New Roman" w:eastAsia="华文中宋" w:cs="Times New Roman"/>
          <w:color w:val="000000" w:themeColor="text1"/>
          <w:sz w:val="44"/>
          <w:szCs w:val="44"/>
        </w:rPr>
        <w:t>公约）》的</w:t>
      </w:r>
      <w:r>
        <w:rPr>
          <w:rFonts w:ascii="Times New Roman" w:hAnsi="Times New Roman" w:eastAsia="华文中宋" w:cs="Times New Roman"/>
          <w:color w:val="000000" w:themeColor="text1"/>
          <w:kern w:val="0"/>
          <w:sz w:val="44"/>
          <w:szCs w:val="44"/>
        </w:rPr>
        <w:t>实施方案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left"/>
        <w:textAlignment w:val="auto"/>
        <w:rPr>
          <w:rFonts w:ascii="Times New Roman" w:hAnsi="Times New Roman" w:cs="Times New Roman"/>
          <w:b/>
          <w:bCs/>
          <w:color w:val="000000" w:themeColor="text1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为贯彻落实党的十九大提出的乡村振兴战略，全面深化基层民主法治建设，推进基层社会治理法治化，巩固党的执政基础，决定在全镇各村（居）进一步开展修订完善村规民约(居民公约)活动。现就有关工作制定实施方案如下: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 xml:space="preserve">    </w:t>
      </w: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</w:rPr>
        <w:t>一、指导思想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 xml:space="preserve">    高举习近平新时代中国特色社会主义思想伟大旗帜，深入贯彻党的十九大精神，以创新完善法治、德治、自治相结合的基层社会治理机制为抓手，进一步加强基层党组织的领导核心地位，增强基层社会发展活力，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有序推进“新时代文明实践活动”开展，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解决基层治理中的实际问题，促进人民安居乐业、社会安定有序，</w:t>
      </w:r>
      <w:r>
        <w:rPr>
          <w:rFonts w:ascii="Times New Roman" w:hAnsi="Times New Roman" w:eastAsia="仿宋_GB2312" w:cs="Times New Roman"/>
          <w:color w:val="000000" w:themeColor="text1"/>
          <w:spacing w:val="8"/>
          <w:kern w:val="0"/>
          <w:sz w:val="32"/>
          <w:szCs w:val="32"/>
        </w:rPr>
        <w:t>加快推进美丽乡村建设，打造“产业兴旺、生态宜居、乡风文明、治理有效、生活富裕”的美丽乡镇，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确保我镇各项事业稳步发展。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 xml:space="preserve">    </w:t>
      </w:r>
      <w:bookmarkStart w:id="0" w:name="_GoBack"/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</w:rPr>
        <w:t>二、基本原则</w:t>
      </w:r>
      <w:bookmarkEnd w:id="0"/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 xml:space="preserve">    开展修订完善村规民约(居民公约)活动，必须坚持从本地实际出发，切实把握以下基本原则: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Times New Roman" w:hAnsi="Times New Roman" w:eastAsia="楷体_GB2312" w:cs="Times New Roman"/>
          <w:color w:val="000000" w:themeColor="text1"/>
          <w:kern w:val="0"/>
          <w:sz w:val="32"/>
          <w:szCs w:val="32"/>
        </w:rPr>
        <w:t xml:space="preserve"> （一）合法性。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村规民约(居民公约)的内容不得与宪法、与党和国家的方针、政策相抵触，不得侵犯公民人身权利、民主权利和合法财产权利。必须广泛征求意见，经村(居)两委会议商议后，提交村(居)民会议表决通过。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512" w:firstLineChars="160"/>
        <w:jc w:val="left"/>
        <w:textAlignment w:val="auto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 w:themeColor="text1"/>
          <w:kern w:val="0"/>
          <w:sz w:val="32"/>
          <w:szCs w:val="32"/>
        </w:rPr>
        <w:t>（二）广泛性。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坚持群众路线，在党的领导下，广泛发动村民群众共同参与，切实保障群众的知情权、表达权、监督权。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512" w:firstLineChars="160"/>
        <w:jc w:val="left"/>
        <w:textAlignment w:val="auto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 w:themeColor="text1"/>
          <w:kern w:val="0"/>
          <w:sz w:val="32"/>
          <w:szCs w:val="32"/>
        </w:rPr>
        <w:t>（三）针对性。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围绕当前基层治理中的难点问题，有针对性地修订完善村规民约(居民公约)，既明确“该做什么”“不该做什么”，又规定“违反后怎么办”，达到规范和约束行为的目的。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512" w:firstLineChars="160"/>
        <w:jc w:val="left"/>
        <w:textAlignment w:val="auto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 w:themeColor="text1"/>
          <w:kern w:val="0"/>
          <w:sz w:val="32"/>
          <w:szCs w:val="32"/>
        </w:rPr>
        <w:t>（四）操作性。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坚持简洁易懂，轻重适度、可实施性，既通过有效的制约措施达到约束、教育、警示作用，又防止激化矛盾、破坏和谐，实现村(居)民自我教育、自我服务、自我管理。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 w:themeColor="text1"/>
          <w:kern w:val="0"/>
          <w:sz w:val="32"/>
          <w:szCs w:val="32"/>
        </w:rPr>
        <w:t>（一）维护生产秩序的内容。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如封山育林、护山护林，保护水利设施、合理用水，禁止乱放家禽、牲畜，禁止乱砍滥伐，保护生态环境等。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 w:themeColor="text1"/>
          <w:kern w:val="0"/>
          <w:sz w:val="32"/>
          <w:szCs w:val="32"/>
        </w:rPr>
        <w:t>（二）维护社会治安的内容。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如遵纪守法、不偷盗、不赌博、不吸毒、不打架斗殴，维护社会公共秩序；扫黑除恶等。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 w:themeColor="text1"/>
          <w:kern w:val="0"/>
          <w:sz w:val="32"/>
          <w:szCs w:val="32"/>
        </w:rPr>
        <w:t>（三）履行法律义务的内容。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如响应国家号召服兵役，实行计划生育，爱护公物、爱护集体财产，并履行其他应尽的义务。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 w:themeColor="text1"/>
          <w:kern w:val="0"/>
          <w:sz w:val="32"/>
          <w:szCs w:val="32"/>
        </w:rPr>
        <w:t>（四）精神文明建设的内容。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如提倡热爱祖国、热爱中国共产党、热爱社会主义、热爱劳动；讲礼貌、尊老爱幼、团结互助，帮助困难户，不虐待老人、妇女和儿童；讲文明、讲卫生，搞好环境美化绿化,美丽乡村建设，村容环境整治管理，爱路护路；学科学、学文化、移风易俗，反对封建迷信；积极参加各种公益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jc w:val="left"/>
        <w:textAlignment w:val="auto"/>
        <w:rPr>
          <w:rFonts w:ascii="Times New Roman" w:hAnsi="Times New Roman" w:eastAsia="楷体_GB2312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 w:themeColor="text1"/>
          <w:kern w:val="0"/>
          <w:sz w:val="32"/>
          <w:szCs w:val="32"/>
        </w:rPr>
        <w:t>（五）其他应加入的内容。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720" w:firstLineChars="225"/>
        <w:jc w:val="left"/>
        <w:textAlignment w:val="auto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</w:rPr>
        <w:t>四、实施步骤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720" w:firstLineChars="225"/>
        <w:jc w:val="left"/>
        <w:textAlignment w:val="auto"/>
        <w:rPr>
          <w:rFonts w:ascii="Times New Roman" w:hAnsi="Times New Roman" w:eastAsia="楷体_GB2312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 w:themeColor="text1"/>
          <w:kern w:val="0"/>
          <w:sz w:val="32"/>
          <w:szCs w:val="32"/>
        </w:rPr>
        <w:t>（一）广泛宣传阶段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镇专门成立修订完善村规民约工作领导小组，认真做好宣传发动工作，各村居充分利用专题会议布置、村务公开栏、党员学习日、微信公众号、广播等多形式、多渠道广泛宣传修订村规民约的目的意义、方法步骤和详细内容，切实提高村规民约修订完善工作知晓率、认知度。以100%的参与率换取100%的遵守率，形成“我制订，我承诺、我执行”的良好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720" w:firstLineChars="225"/>
        <w:jc w:val="left"/>
        <w:textAlignment w:val="auto"/>
        <w:rPr>
          <w:rFonts w:ascii="Times New Roman" w:hAnsi="Times New Roman" w:eastAsia="楷体_GB2312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 w:themeColor="text1"/>
          <w:kern w:val="0"/>
          <w:sz w:val="32"/>
          <w:szCs w:val="32"/>
        </w:rPr>
        <w:t>（二）审查修订阶段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720" w:firstLineChars="225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1、调查研究。各村（居）民委员会，根据本村居的实际情况，针对需要解决的问题，通过调查研究，广泛征求意见，提出村规民约（居民公约）需要规定的内容。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2、集中意见，拟定草案。就提出的问题和事项，发动村民广泛讨论提出意见，并集中上报村(居)委员会。各村(居)两委根据村(居)民意见，拟定出本村居的村规民约（居民公约）草稿，再发给村居民征求意见。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3、提交村民会议审议通过。在审议讨论过程中，要根据村居民的讨论意见，作进一步的修订完善，然后交付表决，以到会人数的过半数通过。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720" w:firstLineChars="225"/>
        <w:jc w:val="left"/>
        <w:textAlignment w:val="auto"/>
        <w:rPr>
          <w:rFonts w:ascii="Times New Roman" w:hAnsi="Times New Roman" w:eastAsia="楷体_GB2312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 w:themeColor="text1"/>
          <w:kern w:val="0"/>
          <w:sz w:val="32"/>
          <w:szCs w:val="32"/>
        </w:rPr>
        <w:t>（三）发布实施阶段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720" w:firstLineChars="225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村规民约（居民公约）通过后，应当以适当的形式公布，可以印发到各家各户，也可以张贴公布，并报镇政府备案。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720" w:firstLineChars="225"/>
        <w:textAlignment w:val="auto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</w:rPr>
        <w:t>五、工作要求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720" w:firstLineChars="225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 w:themeColor="text1"/>
          <w:kern w:val="0"/>
          <w:sz w:val="32"/>
          <w:szCs w:val="32"/>
        </w:rPr>
        <w:t>（一）加强组织领导。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镇成立了以主要领导为组长的工作领导小组，领导小组下设办公室负责日常工作，并切实负起指导修订完善和推动村规民约(居民公约)实施的重要职责，有序推进修订完善工作措施落到实处。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720" w:firstLineChars="225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 w:themeColor="text1"/>
          <w:kern w:val="0"/>
          <w:sz w:val="32"/>
          <w:szCs w:val="32"/>
        </w:rPr>
        <w:t>（二）强化组织实施。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各村(居)要认真组织开展调查研究，及时掌握本村(居)实际情况。加大宣传力度，把宣传发动群众作为活动的重要环节，深入群众进行面对面地宣传，广泛动员群众参与。切实发挥村法律顾问的作用，严把法律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720" w:firstLineChars="225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 w:themeColor="text1"/>
          <w:kern w:val="0"/>
          <w:sz w:val="32"/>
          <w:szCs w:val="32"/>
        </w:rPr>
        <w:t>（三）严格考核奖惩。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修订完善村规民约(居民公约)活动将作为年度考核的重要内容。届时将进行专项督查，对各村(居)开展情况进行检查验收，并对检查情况进行书面通报，确保活动取得实效。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720" w:firstLineChars="225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720" w:firstLineChars="225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1278" w:leftChars="304" w:hanging="640" w:hanging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附: 常庄镇修订完善村规民约(居民公约)工作领导小组成员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1277" w:leftChars="608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200"/>
        <w:jc w:val="right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200"/>
        <w:jc w:val="right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200"/>
        <w:jc w:val="right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常庄镇人民政府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200"/>
        <w:jc w:val="right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2018年12月1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日</w:t>
      </w:r>
    </w:p>
    <w:p>
      <w:pPr>
        <w:spacing w:line="580" w:lineRule="exact"/>
        <w:ind w:firstLine="200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spacing w:line="580" w:lineRule="exact"/>
        <w:jc w:val="left"/>
        <w:rPr>
          <w:rFonts w:ascii="Times New Roman" w:hAnsi="Times New Roman" w:eastAsia="楷体_GB2312" w:cs="Times New Roman"/>
          <w:bCs/>
          <w:color w:val="000000" w:themeColor="text1"/>
          <w:sz w:val="32"/>
          <w:szCs w:val="32"/>
        </w:rPr>
      </w:pPr>
    </w:p>
    <w:p>
      <w:pPr>
        <w:spacing w:line="580" w:lineRule="exact"/>
        <w:jc w:val="left"/>
        <w:rPr>
          <w:rFonts w:ascii="Times New Roman" w:hAnsi="Times New Roman" w:eastAsia="楷体_GB2312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color w:val="000000" w:themeColor="text1"/>
          <w:sz w:val="32"/>
          <w:szCs w:val="32"/>
        </w:rPr>
        <w:t>附件：</w:t>
      </w:r>
    </w:p>
    <w:p>
      <w:pPr>
        <w:spacing w:line="580" w:lineRule="exact"/>
        <w:ind w:firstLine="200"/>
        <w:jc w:val="left"/>
        <w:rPr>
          <w:rFonts w:ascii="Times New Roman" w:hAnsi="Times New Roman" w:eastAsia="仿宋_GB2312" w:cs="Times New Roman"/>
          <w:b/>
          <w:color w:val="000000" w:themeColor="text1"/>
          <w:sz w:val="44"/>
          <w:szCs w:val="44"/>
        </w:rPr>
      </w:pPr>
    </w:p>
    <w:p>
      <w:pPr>
        <w:spacing w:line="580" w:lineRule="exact"/>
        <w:ind w:firstLine="200"/>
        <w:jc w:val="center"/>
        <w:rPr>
          <w:rFonts w:ascii="Times New Roman" w:hAnsi="Times New Roman" w:eastAsia="仿宋_GB2312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eastAsia="华文中宋" w:cs="Times New Roman"/>
          <w:bCs/>
          <w:color w:val="000000" w:themeColor="text1"/>
          <w:sz w:val="44"/>
          <w:szCs w:val="44"/>
        </w:rPr>
        <w:t>常庄镇修订完善村规民约(居民公约)工作领导小组成员名单</w:t>
      </w:r>
    </w:p>
    <w:p>
      <w:pPr>
        <w:spacing w:line="580" w:lineRule="exact"/>
        <w:ind w:firstLine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spacing w:line="580" w:lineRule="exact"/>
        <w:ind w:firstLine="944" w:firstLineChars="295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color w:val="000000" w:themeColor="text1"/>
          <w:sz w:val="32"/>
          <w:szCs w:val="32"/>
        </w:rPr>
        <w:t>组  长：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张晓翠  镇党委副书记、镇长</w:t>
      </w:r>
    </w:p>
    <w:p>
      <w:pPr>
        <w:spacing w:line="580" w:lineRule="exact"/>
        <w:ind w:firstLine="960" w:firstLineChars="30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color w:val="000000" w:themeColor="text1"/>
          <w:sz w:val="32"/>
          <w:szCs w:val="32"/>
        </w:rPr>
        <w:t>副组长：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王均东  镇党委副书记</w:t>
      </w:r>
    </w:p>
    <w:p>
      <w:pPr>
        <w:spacing w:line="580" w:lineRule="exact"/>
        <w:ind w:firstLine="2240" w:firstLineChars="70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宋志华  镇人大主席</w:t>
      </w:r>
    </w:p>
    <w:p>
      <w:pPr>
        <w:spacing w:line="580" w:lineRule="exact"/>
        <w:ind w:firstLine="2240" w:firstLineChars="70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种法实  镇主任科员 </w:t>
      </w:r>
    </w:p>
    <w:p>
      <w:pPr>
        <w:spacing w:line="580" w:lineRule="exact"/>
        <w:ind w:firstLine="2240" w:firstLineChars="70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郭  森  镇党委委员</w:t>
      </w:r>
    </w:p>
    <w:p>
      <w:pPr>
        <w:spacing w:line="580" w:lineRule="exact"/>
        <w:ind w:firstLine="2240" w:firstLineChars="70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张  翔  镇党委委员</w:t>
      </w:r>
    </w:p>
    <w:p>
      <w:pPr>
        <w:spacing w:line="580" w:lineRule="exact"/>
        <w:ind w:left="3514" w:leftChars="1064" w:hanging="1280" w:hangingChars="40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王崟圳  镇党政办（社会管理综合治理办公室）专职副主任</w:t>
      </w:r>
    </w:p>
    <w:p>
      <w:pPr>
        <w:spacing w:line="580" w:lineRule="exact"/>
        <w:ind w:firstLine="960" w:firstLineChars="30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color w:val="000000" w:themeColor="text1"/>
          <w:sz w:val="32"/>
          <w:szCs w:val="32"/>
        </w:rPr>
        <w:t>成  员：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张延鸠  镇党政办主任、综治办副主任</w:t>
      </w:r>
    </w:p>
    <w:p>
      <w:pPr>
        <w:spacing w:line="580" w:lineRule="exact"/>
        <w:ind w:firstLine="2240" w:firstLineChars="70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刘  鹏  镇民政所所长</w:t>
      </w:r>
    </w:p>
    <w:p>
      <w:pPr>
        <w:spacing w:line="580" w:lineRule="exact"/>
        <w:ind w:firstLine="2240" w:firstLineChars="70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刘  伟  镇调研室主任</w:t>
      </w:r>
    </w:p>
    <w:p>
      <w:pPr>
        <w:spacing w:line="580" w:lineRule="exact"/>
        <w:ind w:firstLine="2240" w:firstLineChars="70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李自发  镇宣传报道站站长</w:t>
      </w:r>
    </w:p>
    <w:p>
      <w:pPr>
        <w:spacing w:line="580" w:lineRule="exact"/>
        <w:ind w:firstLine="2240" w:firstLineChars="70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李  艳  镇文明办主任</w:t>
      </w:r>
    </w:p>
    <w:p>
      <w:pPr>
        <w:spacing w:line="580" w:lineRule="exact"/>
        <w:ind w:firstLine="2220" w:firstLineChars="694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时荣玉  姚山管区书记</w:t>
      </w:r>
    </w:p>
    <w:p>
      <w:pPr>
        <w:spacing w:line="580" w:lineRule="exact"/>
        <w:ind w:firstLine="2240" w:firstLineChars="70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宋照昂  单庄管区书记</w:t>
      </w:r>
    </w:p>
    <w:p>
      <w:pPr>
        <w:spacing w:line="580" w:lineRule="exact"/>
        <w:ind w:firstLine="2240" w:firstLineChars="70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张延海  吴庄管区书记</w:t>
      </w:r>
    </w:p>
    <w:p>
      <w:pPr>
        <w:spacing w:line="580" w:lineRule="exact"/>
        <w:ind w:firstLine="2240" w:firstLineChars="70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黄国防  种楼管区书记</w:t>
      </w:r>
    </w:p>
    <w:p>
      <w:pPr>
        <w:spacing w:line="580" w:lineRule="exact"/>
        <w:ind w:firstLine="1760" w:firstLineChars="55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865"/>
    <w:rsid w:val="000322D2"/>
    <w:rsid w:val="000E00FC"/>
    <w:rsid w:val="000F3032"/>
    <w:rsid w:val="00103CE1"/>
    <w:rsid w:val="00141188"/>
    <w:rsid w:val="00265B91"/>
    <w:rsid w:val="002A7865"/>
    <w:rsid w:val="002C0ED6"/>
    <w:rsid w:val="003646D8"/>
    <w:rsid w:val="00372175"/>
    <w:rsid w:val="004C6429"/>
    <w:rsid w:val="0055051E"/>
    <w:rsid w:val="0055366A"/>
    <w:rsid w:val="0064383D"/>
    <w:rsid w:val="00672ABE"/>
    <w:rsid w:val="006819D8"/>
    <w:rsid w:val="006F7C3E"/>
    <w:rsid w:val="00706D43"/>
    <w:rsid w:val="00721325"/>
    <w:rsid w:val="00744C06"/>
    <w:rsid w:val="00766383"/>
    <w:rsid w:val="00866530"/>
    <w:rsid w:val="008B7AEC"/>
    <w:rsid w:val="008F4AD8"/>
    <w:rsid w:val="009069D1"/>
    <w:rsid w:val="009C0466"/>
    <w:rsid w:val="009C5C1C"/>
    <w:rsid w:val="009E072F"/>
    <w:rsid w:val="009E7A08"/>
    <w:rsid w:val="009F0029"/>
    <w:rsid w:val="00AC5430"/>
    <w:rsid w:val="00B30B25"/>
    <w:rsid w:val="00B46806"/>
    <w:rsid w:val="00B73094"/>
    <w:rsid w:val="00BB2A12"/>
    <w:rsid w:val="00C65169"/>
    <w:rsid w:val="00C843A4"/>
    <w:rsid w:val="00D23AB0"/>
    <w:rsid w:val="00D4753D"/>
    <w:rsid w:val="00DB6643"/>
    <w:rsid w:val="00E35B6C"/>
    <w:rsid w:val="00E43D79"/>
    <w:rsid w:val="00E80435"/>
    <w:rsid w:val="00EB62E8"/>
    <w:rsid w:val="00EB72CC"/>
    <w:rsid w:val="00F25860"/>
    <w:rsid w:val="00F65D05"/>
    <w:rsid w:val="03EF47BC"/>
    <w:rsid w:val="04A60598"/>
    <w:rsid w:val="05D128B8"/>
    <w:rsid w:val="0988525D"/>
    <w:rsid w:val="09AC34B8"/>
    <w:rsid w:val="1341001B"/>
    <w:rsid w:val="1C3B5396"/>
    <w:rsid w:val="22587223"/>
    <w:rsid w:val="248773FA"/>
    <w:rsid w:val="26B9065F"/>
    <w:rsid w:val="273F19D9"/>
    <w:rsid w:val="29E767DE"/>
    <w:rsid w:val="2AD6407B"/>
    <w:rsid w:val="2DFA2D98"/>
    <w:rsid w:val="30FB46F8"/>
    <w:rsid w:val="342465EA"/>
    <w:rsid w:val="366F1C9A"/>
    <w:rsid w:val="3AA97BA5"/>
    <w:rsid w:val="3DD71403"/>
    <w:rsid w:val="40FD2566"/>
    <w:rsid w:val="43697352"/>
    <w:rsid w:val="4C38440C"/>
    <w:rsid w:val="4CA96CE1"/>
    <w:rsid w:val="4F3950F6"/>
    <w:rsid w:val="4FA91605"/>
    <w:rsid w:val="5132153A"/>
    <w:rsid w:val="52A921C8"/>
    <w:rsid w:val="52E7191C"/>
    <w:rsid w:val="5415158F"/>
    <w:rsid w:val="54DD711E"/>
    <w:rsid w:val="56D645AE"/>
    <w:rsid w:val="56F831D8"/>
    <w:rsid w:val="57BE4496"/>
    <w:rsid w:val="5B364C33"/>
    <w:rsid w:val="5BA86A06"/>
    <w:rsid w:val="5C5D5549"/>
    <w:rsid w:val="5E397EF6"/>
    <w:rsid w:val="61C156B6"/>
    <w:rsid w:val="62955875"/>
    <w:rsid w:val="62DF45C3"/>
    <w:rsid w:val="631B32C7"/>
    <w:rsid w:val="63984001"/>
    <w:rsid w:val="64A10BFF"/>
    <w:rsid w:val="655E5CEB"/>
    <w:rsid w:val="67941095"/>
    <w:rsid w:val="698817B3"/>
    <w:rsid w:val="6B103353"/>
    <w:rsid w:val="6B7D6DB0"/>
    <w:rsid w:val="6C4B4E77"/>
    <w:rsid w:val="723D2436"/>
    <w:rsid w:val="72E25C0D"/>
    <w:rsid w:val="73345C18"/>
    <w:rsid w:val="735B11F1"/>
    <w:rsid w:val="7710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cs="Calibri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327</Words>
  <Characters>1870</Characters>
  <Lines>15</Lines>
  <Paragraphs>4</Paragraphs>
  <TotalTime>31</TotalTime>
  <ScaleCrop>false</ScaleCrop>
  <LinksUpToDate>false</LinksUpToDate>
  <CharactersWithSpaces>2193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2018-12-04T07:07:00Z</dcterms:created>
  <dc:creator>Administrator</dc:creator>
  <cp:lastModifiedBy>杨先生。</cp:lastModifiedBy>
  <cp:lastPrinted>2018-12-11T03:58:44Z</cp:lastPrinted>
  <dcterms:modified xsi:type="dcterms:W3CDTF">2018-12-11T03:59:27Z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  <property fmtid="{D5CDD505-2E9C-101B-9397-08002B2CF9AE}" pid="3" name="KSORubyTemplateID" linkTarget="0">
    <vt:lpwstr>6</vt:lpwstr>
  </property>
</Properties>
</file>